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D" w:rsidRPr="005033FE" w:rsidRDefault="004166FD" w:rsidP="00685BF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166FD" w:rsidRPr="005033FE" w:rsidRDefault="004166FD" w:rsidP="00685BFD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kk-KZ"/>
        </w:rPr>
      </w:pPr>
      <w:r w:rsidRPr="005033FE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kk-KZ"/>
        </w:rPr>
        <w:t>В зарубежных периодических изданиях</w:t>
      </w:r>
    </w:p>
    <w:p w:rsidR="004166FD" w:rsidRPr="005033FE" w:rsidRDefault="005033FE" w:rsidP="005033FE">
      <w:pPr>
        <w:pStyle w:val="5"/>
        <w:shd w:val="clear" w:color="auto" w:fill="FFFFFF"/>
        <w:spacing w:before="0"/>
        <w:rPr>
          <w:rStyle w:val="A20"/>
          <w:rFonts w:ascii="Times New Roman" w:hAnsi="Times New Roman" w:cs="Times New Roman"/>
          <w:b w:val="0"/>
          <w:bCs w:val="0"/>
          <w:color w:val="2E2E2E"/>
          <w:sz w:val="24"/>
          <w:szCs w:val="24"/>
          <w:lang w:val="kk-KZ"/>
        </w:rPr>
      </w:pPr>
      <w:r w:rsidRPr="005033FE">
        <w:rPr>
          <w:rFonts w:ascii="Times New Roman" w:hAnsi="Times New Roman" w:cs="Times New Roman"/>
          <w:b/>
          <w:bCs/>
          <w:color w:val="2E2E2E"/>
          <w:sz w:val="24"/>
          <w:szCs w:val="24"/>
          <w:lang w:val="kk-KZ"/>
        </w:rPr>
        <w:t xml:space="preserve">Gender inequality among employees in Kazakhstan. </w:t>
      </w:r>
      <w:r w:rsidRPr="005033FE">
        <w:rPr>
          <w:rFonts w:ascii="Times New Roman" w:hAnsi="Times New Roman" w:cs="Times New Roman"/>
          <w:sz w:val="24"/>
          <w:szCs w:val="24"/>
        </w:rPr>
        <w:fldChar w:fldCharType="begin"/>
      </w:r>
      <w:r w:rsidRPr="005033FE">
        <w:rPr>
          <w:rFonts w:ascii="Times New Roman" w:hAnsi="Times New Roman" w:cs="Times New Roman"/>
          <w:sz w:val="24"/>
          <w:szCs w:val="24"/>
          <w:lang w:val="kk-KZ"/>
        </w:rPr>
        <w:instrText>HYPERLINK "https://www.scopus.com/authid/detail.uri?authorId=57194897928"</w:instrText>
      </w:r>
      <w:r w:rsidRPr="005033FE">
        <w:rPr>
          <w:rFonts w:ascii="Times New Roman" w:hAnsi="Times New Roman" w:cs="Times New Roman"/>
          <w:sz w:val="24"/>
          <w:szCs w:val="24"/>
        </w:rPr>
        <w:fldChar w:fldCharType="separate"/>
      </w:r>
      <w:r w:rsidRPr="005033FE">
        <w:rPr>
          <w:rStyle w:val="linktext"/>
          <w:rFonts w:ascii="Times New Roman" w:hAnsi="Times New Roman" w:cs="Times New Roman"/>
          <w:color w:val="2E2E2E"/>
          <w:sz w:val="24"/>
          <w:szCs w:val="24"/>
          <w:lang w:val="kk-KZ"/>
        </w:rPr>
        <w:t>Ryskaliyev, D.U.</w:t>
      </w:r>
      <w:r w:rsidRPr="005033FE">
        <w:rPr>
          <w:rFonts w:ascii="Times New Roman" w:hAnsi="Times New Roman" w:cs="Times New Roman"/>
          <w:sz w:val="24"/>
          <w:szCs w:val="24"/>
        </w:rPr>
        <w:fldChar w:fldCharType="end"/>
      </w:r>
      <w:r w:rsidRPr="005033FE">
        <w:rPr>
          <w:rFonts w:ascii="Times New Roman" w:hAnsi="Times New Roman" w:cs="Times New Roman"/>
          <w:color w:val="323232"/>
          <w:sz w:val="24"/>
          <w:szCs w:val="24"/>
          <w:lang w:val="kk-KZ"/>
        </w:rPr>
        <w:t>, </w:t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fldChar w:fldCharType="begin"/>
      </w:r>
      <w:r w:rsidRPr="005033FE">
        <w:rPr>
          <w:rFonts w:ascii="Times New Roman" w:hAnsi="Times New Roman" w:cs="Times New Roman"/>
          <w:color w:val="323232"/>
          <w:sz w:val="24"/>
          <w:szCs w:val="24"/>
          <w:lang w:val="kk-KZ"/>
        </w:rPr>
        <w:instrText xml:space="preserve"> HYPERLINK "https://www.scopus.com/authid/detail.uri?authorId=57213146328" \o "" </w:instrText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fldChar w:fldCharType="separate"/>
      </w:r>
      <w:r w:rsidRPr="005033FE">
        <w:rPr>
          <w:rStyle w:val="linktext"/>
          <w:rFonts w:ascii="Times New Roman" w:hAnsi="Times New Roman" w:cs="Times New Roman"/>
          <w:color w:val="2E2E2E"/>
          <w:sz w:val="24"/>
          <w:szCs w:val="24"/>
          <w:lang w:val="kk-KZ"/>
        </w:rPr>
        <w:t>Mirzaliyeva, A.</w:t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fldChar w:fldCharType="end"/>
      </w:r>
      <w:r w:rsidRPr="005033FE">
        <w:rPr>
          <w:rFonts w:ascii="Times New Roman" w:hAnsi="Times New Roman" w:cs="Times New Roman"/>
          <w:color w:val="323232"/>
          <w:sz w:val="24"/>
          <w:szCs w:val="24"/>
          <w:lang w:val="kk-KZ"/>
        </w:rPr>
        <w:t>, </w:t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fldChar w:fldCharType="begin"/>
      </w:r>
      <w:r w:rsidRPr="005033FE">
        <w:rPr>
          <w:rFonts w:ascii="Times New Roman" w:hAnsi="Times New Roman" w:cs="Times New Roman"/>
          <w:color w:val="323232"/>
          <w:sz w:val="24"/>
          <w:szCs w:val="24"/>
          <w:lang w:val="kk-KZ"/>
        </w:rPr>
        <w:instrText xml:space="preserve"> HYPERLINK "https://www.scopus.com/authid/detail.uri?authorId=57213145473" \o "" </w:instrText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fldChar w:fldCharType="separate"/>
      </w:r>
      <w:r w:rsidRPr="005033FE">
        <w:rPr>
          <w:rStyle w:val="linktext"/>
          <w:rFonts w:ascii="Times New Roman" w:hAnsi="Times New Roman" w:cs="Times New Roman"/>
          <w:color w:val="2E2E2E"/>
          <w:sz w:val="24"/>
          <w:szCs w:val="24"/>
          <w:lang w:val="kk-KZ"/>
        </w:rPr>
        <w:t>Tursynbayeva, G.</w:t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fldChar w:fldCharType="end"/>
      </w:r>
      <w:r w:rsidRPr="005033FE">
        <w:rPr>
          <w:rFonts w:ascii="Times New Roman" w:hAnsi="Times New Roman" w:cs="Times New Roman"/>
          <w:color w:val="323232"/>
          <w:sz w:val="24"/>
          <w:szCs w:val="24"/>
          <w:lang w:val="kk-KZ"/>
        </w:rPr>
        <w:t>, ...</w:t>
      </w:r>
      <w:r w:rsidRPr="005033FE">
        <w:rPr>
          <w:rFonts w:ascii="Times New Roman" w:hAnsi="Times New Roman" w:cs="Times New Roman"/>
          <w:sz w:val="24"/>
          <w:szCs w:val="24"/>
        </w:rPr>
        <w:fldChar w:fldCharType="begin"/>
      </w:r>
      <w:r w:rsidRPr="005033FE">
        <w:rPr>
          <w:rFonts w:ascii="Times New Roman" w:hAnsi="Times New Roman" w:cs="Times New Roman"/>
          <w:sz w:val="24"/>
          <w:szCs w:val="24"/>
          <w:lang w:val="kk-KZ"/>
        </w:rPr>
        <w:instrText>HYPERLINK "https://www.scopus.com/authid/detail.uri?authorId=56682087400"</w:instrText>
      </w:r>
      <w:r w:rsidRPr="005033F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5033FE">
        <w:rPr>
          <w:rStyle w:val="linktext"/>
          <w:rFonts w:ascii="Times New Roman" w:hAnsi="Times New Roman" w:cs="Times New Roman"/>
          <w:color w:val="2E2E2E"/>
          <w:sz w:val="24"/>
          <w:szCs w:val="24"/>
        </w:rPr>
        <w:t>Buribayev</w:t>
      </w:r>
      <w:proofErr w:type="spellEnd"/>
      <w:r w:rsidRPr="005033FE">
        <w:rPr>
          <w:rStyle w:val="linktext"/>
          <w:rFonts w:ascii="Times New Roman" w:hAnsi="Times New Roman" w:cs="Times New Roman"/>
          <w:color w:val="2E2E2E"/>
          <w:sz w:val="24"/>
          <w:szCs w:val="24"/>
        </w:rPr>
        <w:t>, Y.A.</w:t>
      </w:r>
      <w:r w:rsidRPr="005033FE">
        <w:rPr>
          <w:rFonts w:ascii="Times New Roman" w:hAnsi="Times New Roman" w:cs="Times New Roman"/>
          <w:sz w:val="24"/>
          <w:szCs w:val="24"/>
        </w:rPr>
        <w:fldChar w:fldCharType="end"/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t>, </w:t>
      </w:r>
      <w:hyperlink r:id="rId5" w:tooltip="" w:history="1">
        <w:proofErr w:type="spellStart"/>
        <w:r w:rsidRPr="005033FE">
          <w:rPr>
            <w:rStyle w:val="linktext"/>
            <w:rFonts w:ascii="Times New Roman" w:hAnsi="Times New Roman" w:cs="Times New Roman"/>
            <w:color w:val="2E2E2E"/>
            <w:sz w:val="24"/>
            <w:szCs w:val="24"/>
          </w:rPr>
          <w:t>Khamzina</w:t>
        </w:r>
        <w:proofErr w:type="spellEnd"/>
        <w:r w:rsidRPr="005033FE">
          <w:rPr>
            <w:rStyle w:val="linktext"/>
            <w:rFonts w:ascii="Times New Roman" w:hAnsi="Times New Roman" w:cs="Times New Roman"/>
            <w:color w:val="2E2E2E"/>
            <w:sz w:val="24"/>
            <w:szCs w:val="24"/>
          </w:rPr>
          <w:t>, Z.A.</w:t>
        </w:r>
      </w:hyperlink>
      <w:r w:rsidRPr="005033FE">
        <w:rPr>
          <w:rFonts w:ascii="Times New Roman" w:hAnsi="Times New Roman" w:cs="Times New Roman"/>
          <w:color w:val="323232"/>
          <w:sz w:val="24"/>
          <w:szCs w:val="24"/>
        </w:rPr>
        <w:t>.</w:t>
      </w:r>
      <w:proofErr w:type="spellStart"/>
      <w:r w:rsidRPr="005033FE">
        <w:rPr>
          <w:rStyle w:val="text-meta"/>
          <w:rFonts w:ascii="Times New Roman" w:hAnsi="Times New Roman" w:cs="Times New Roman"/>
          <w:color w:val="2E2E2E"/>
          <w:sz w:val="24"/>
          <w:szCs w:val="24"/>
        </w:rPr>
        <w:t>Lawyer</w:t>
      </w:r>
      <w:proofErr w:type="spellEnd"/>
      <w:r w:rsidRPr="005033FE">
        <w:rPr>
          <w:rStyle w:val="text-meta"/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5033FE">
        <w:rPr>
          <w:rStyle w:val="text-meta"/>
          <w:rFonts w:ascii="Times New Roman" w:hAnsi="Times New Roman" w:cs="Times New Roman"/>
          <w:color w:val="2E2E2E"/>
          <w:sz w:val="24"/>
          <w:szCs w:val="24"/>
        </w:rPr>
        <w:t>Quarterly</w:t>
      </w:r>
      <w:proofErr w:type="spellEnd"/>
      <w:r w:rsidRPr="005033FE">
        <w:rPr>
          <w:rFonts w:ascii="Times New Roman" w:hAnsi="Times New Roman" w:cs="Times New Roman"/>
          <w:color w:val="323232"/>
          <w:sz w:val="24"/>
          <w:szCs w:val="24"/>
        </w:rPr>
        <w:t>, </w:t>
      </w:r>
      <w:r w:rsidRPr="005033FE">
        <w:rPr>
          <w:rStyle w:val="text-meta"/>
          <w:rFonts w:ascii="Times New Roman" w:hAnsi="Times New Roman" w:cs="Times New Roman"/>
          <w:color w:val="2E2E2E"/>
          <w:sz w:val="24"/>
          <w:szCs w:val="24"/>
        </w:rPr>
        <w:t>2019</w:t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t>, </w:t>
      </w:r>
      <w:r w:rsidRPr="005033FE">
        <w:rPr>
          <w:rStyle w:val="text-meta"/>
          <w:rFonts w:ascii="Times New Roman" w:hAnsi="Times New Roman" w:cs="Times New Roman"/>
          <w:color w:val="2E2E2E"/>
          <w:sz w:val="24"/>
          <w:szCs w:val="24"/>
        </w:rPr>
        <w:t>9(4)</w:t>
      </w:r>
      <w:r w:rsidRPr="005033FE">
        <w:rPr>
          <w:rFonts w:ascii="Times New Roman" w:hAnsi="Times New Roman" w:cs="Times New Roman"/>
          <w:color w:val="323232"/>
          <w:sz w:val="24"/>
          <w:szCs w:val="24"/>
        </w:rPr>
        <w:t>, </w:t>
      </w:r>
      <w:r w:rsidRPr="005033FE">
        <w:rPr>
          <w:rStyle w:val="text-meta"/>
          <w:rFonts w:ascii="Times New Roman" w:hAnsi="Times New Roman" w:cs="Times New Roman"/>
          <w:color w:val="2E2E2E"/>
          <w:sz w:val="24"/>
          <w:szCs w:val="24"/>
        </w:rPr>
        <w:t>стр. 319–332</w:t>
      </w:r>
    </w:p>
    <w:p w:rsidR="004166FD" w:rsidRPr="005033FE" w:rsidRDefault="004166FD" w:rsidP="00685BFD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000000"/>
          <w:spacing w:val="2"/>
        </w:rPr>
      </w:pPr>
      <w:r w:rsidRPr="005033FE">
        <w:rPr>
          <w:b/>
          <w:i/>
          <w:color w:val="000000"/>
          <w:spacing w:val="2"/>
        </w:rPr>
        <w:t>В отечественных периодических изданиях</w:t>
      </w:r>
    </w:p>
    <w:p w:rsidR="005033FE" w:rsidRPr="005033FE" w:rsidRDefault="005033FE" w:rsidP="00503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3FE">
        <w:rPr>
          <w:rFonts w:ascii="Times New Roman" w:hAnsi="Times New Roman" w:cs="Times New Roman"/>
          <w:sz w:val="24"/>
          <w:szCs w:val="24"/>
        </w:rPr>
        <w:t xml:space="preserve">1. </w:t>
      </w:r>
      <w:r w:rsidRPr="005033F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5033FE">
        <w:rPr>
          <w:rFonts w:ascii="Times New Roman" w:hAnsi="Times New Roman" w:cs="Times New Roman"/>
          <w:sz w:val="24"/>
          <w:szCs w:val="24"/>
        </w:rPr>
        <w:t xml:space="preserve">азақстандапрезиденттікқызметтіқұружәнеоныңтарихимаңызыНаука и жизнь Казахстана // </w:t>
      </w:r>
      <w:r w:rsidRPr="005033FE">
        <w:rPr>
          <w:rFonts w:ascii="Times New Roman" w:hAnsi="Times New Roman" w:cs="Times New Roman"/>
          <w:b/>
          <w:bCs/>
          <w:sz w:val="24"/>
          <w:szCs w:val="24"/>
        </w:rPr>
        <w:t>№ 1 (75) 2019</w:t>
      </w:r>
    </w:p>
    <w:p w:rsidR="005033FE" w:rsidRPr="005033FE" w:rsidRDefault="005033FE" w:rsidP="0050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3FE">
        <w:rPr>
          <w:rFonts w:ascii="Times New Roman" w:hAnsi="Times New Roman" w:cs="Times New Roman"/>
          <w:sz w:val="24"/>
          <w:szCs w:val="24"/>
        </w:rPr>
        <w:t xml:space="preserve">28-35 </w:t>
      </w:r>
      <w:proofErr w:type="spellStart"/>
      <w:r w:rsidRPr="005033FE">
        <w:rPr>
          <w:rFonts w:ascii="Times New Roman" w:hAnsi="Times New Roman" w:cs="Times New Roman"/>
          <w:sz w:val="24"/>
          <w:szCs w:val="24"/>
        </w:rPr>
        <w:t>бб</w:t>
      </w:r>
      <w:proofErr w:type="spellEnd"/>
    </w:p>
    <w:p w:rsidR="005033FE" w:rsidRPr="005033FE" w:rsidRDefault="005033FE" w:rsidP="0050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33FE">
        <w:rPr>
          <w:rFonts w:ascii="Times New Roman" w:hAnsi="Times New Roman" w:cs="Times New Roman"/>
          <w:sz w:val="24"/>
          <w:szCs w:val="24"/>
          <w:lang w:val="en-US"/>
        </w:rPr>
        <w:t>2.Religious</w:t>
      </w:r>
      <w:proofErr w:type="gramEnd"/>
      <w:r w:rsidRPr="005033FE">
        <w:rPr>
          <w:rFonts w:ascii="Times New Roman" w:hAnsi="Times New Roman" w:cs="Times New Roman"/>
          <w:sz w:val="24"/>
          <w:szCs w:val="24"/>
          <w:lang w:val="en-US"/>
        </w:rPr>
        <w:t xml:space="preserve"> extremism is a threat to constitutional security </w:t>
      </w:r>
      <w:proofErr w:type="spellStart"/>
      <w:r w:rsidRPr="005033FE">
        <w:rPr>
          <w:rFonts w:ascii="Times New Roman" w:hAnsi="Times New Roman" w:cs="Times New Roman"/>
          <w:sz w:val="24"/>
          <w:szCs w:val="24"/>
        </w:rPr>
        <w:t>НаукаижизньКазахстана</w:t>
      </w:r>
      <w:proofErr w:type="spellEnd"/>
      <w:r w:rsidRPr="005033F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033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№ 1 (75) 2019 101-105 </w:t>
      </w:r>
      <w:proofErr w:type="spellStart"/>
      <w:r w:rsidRPr="005033FE">
        <w:rPr>
          <w:rFonts w:ascii="Times New Roman" w:hAnsi="Times New Roman" w:cs="Times New Roman"/>
          <w:b/>
          <w:bCs/>
          <w:sz w:val="24"/>
          <w:szCs w:val="24"/>
        </w:rPr>
        <w:t>сс</w:t>
      </w:r>
      <w:proofErr w:type="spellEnd"/>
      <w:r w:rsidRPr="005033F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166FD" w:rsidRPr="005033FE" w:rsidRDefault="004166FD" w:rsidP="00685BF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66FD" w:rsidRPr="005033FE" w:rsidRDefault="004166FD" w:rsidP="00685BF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66FD" w:rsidRPr="005033FE" w:rsidRDefault="004166FD" w:rsidP="00685BF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66FD" w:rsidRPr="005033FE" w:rsidSect="00A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AA5"/>
    <w:multiLevelType w:val="multilevel"/>
    <w:tmpl w:val="13A8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F3BFE"/>
    <w:multiLevelType w:val="multilevel"/>
    <w:tmpl w:val="7EB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66FD"/>
    <w:rsid w:val="0009201A"/>
    <w:rsid w:val="00306360"/>
    <w:rsid w:val="004166FD"/>
    <w:rsid w:val="005033FE"/>
    <w:rsid w:val="00685BFD"/>
    <w:rsid w:val="00A22DE9"/>
    <w:rsid w:val="00AD3AD3"/>
    <w:rsid w:val="00E6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9"/>
  </w:style>
  <w:style w:type="paragraph" w:styleId="1">
    <w:name w:val="heading 1"/>
    <w:basedOn w:val="a"/>
    <w:link w:val="10"/>
    <w:uiPriority w:val="9"/>
    <w:qFormat/>
    <w:rsid w:val="0041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5033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4166FD"/>
    <w:rPr>
      <w:b/>
      <w:bCs/>
      <w:color w:val="000000"/>
      <w:sz w:val="36"/>
      <w:szCs w:val="36"/>
    </w:rPr>
  </w:style>
  <w:style w:type="paragraph" w:styleId="a3">
    <w:name w:val="Normal (Web)"/>
    <w:basedOn w:val="a"/>
    <w:uiPriority w:val="99"/>
    <w:unhideWhenUsed/>
    <w:rsid w:val="0041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6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166FD"/>
    <w:rPr>
      <w:color w:val="0000FF"/>
      <w:u w:val="single"/>
    </w:rPr>
  </w:style>
  <w:style w:type="character" w:customStyle="1" w:styleId="separator">
    <w:name w:val="separator"/>
    <w:basedOn w:val="a0"/>
    <w:rsid w:val="004166FD"/>
  </w:style>
  <w:style w:type="character" w:customStyle="1" w:styleId="name">
    <w:name w:val="name"/>
    <w:basedOn w:val="a0"/>
    <w:rsid w:val="004166FD"/>
  </w:style>
  <w:style w:type="character" w:customStyle="1" w:styleId="affiliation">
    <w:name w:val="affiliation"/>
    <w:basedOn w:val="a0"/>
    <w:rsid w:val="004166FD"/>
  </w:style>
  <w:style w:type="character" w:customStyle="1" w:styleId="label">
    <w:name w:val="label"/>
    <w:basedOn w:val="a0"/>
    <w:rsid w:val="004166FD"/>
  </w:style>
  <w:style w:type="character" w:customStyle="1" w:styleId="value">
    <w:name w:val="value"/>
    <w:basedOn w:val="a0"/>
    <w:rsid w:val="004166FD"/>
  </w:style>
  <w:style w:type="paragraph" w:styleId="a5">
    <w:name w:val="No Spacing"/>
    <w:uiPriority w:val="1"/>
    <w:qFormat/>
    <w:rsid w:val="00AD3A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033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nktext">
    <w:name w:val="link__text"/>
    <w:basedOn w:val="a0"/>
    <w:rsid w:val="005033FE"/>
  </w:style>
  <w:style w:type="character" w:customStyle="1" w:styleId="text-meta">
    <w:name w:val="text-meta"/>
    <w:basedOn w:val="a0"/>
    <w:rsid w:val="00503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4">
          <w:marLeft w:val="-376"/>
          <w:marRight w:val="-376"/>
          <w:marTop w:val="376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332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DDDDDD"/>
              </w:divBdr>
              <w:divsChild>
                <w:div w:id="833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authid/detail.uri?authorId=56682131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2021-04-12T05:26:00Z</dcterms:created>
  <dcterms:modified xsi:type="dcterms:W3CDTF">2021-04-19T09:18:00Z</dcterms:modified>
</cp:coreProperties>
</file>