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2A" w:rsidRPr="00BA25AA" w:rsidRDefault="0019442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5AA">
        <w:rPr>
          <w:rFonts w:ascii="Times New Roman" w:hAnsi="Times New Roman" w:cs="Times New Roman"/>
          <w:color w:val="000000"/>
          <w:sz w:val="24"/>
          <w:szCs w:val="24"/>
        </w:rPr>
        <w:t>1.Актуальные проблемы миротворческой деятельности Организации Объединенных Наций. Вестник</w:t>
      </w:r>
      <w:r w:rsidRPr="00BA25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25AA"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  <w:r w:rsidRPr="00BA25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25AA">
        <w:rPr>
          <w:rFonts w:ascii="Times New Roman" w:hAnsi="Times New Roman" w:cs="Times New Roman"/>
          <w:color w:val="000000"/>
          <w:sz w:val="24"/>
          <w:szCs w:val="24"/>
        </w:rPr>
        <w:t>Кайнар</w:t>
      </w:r>
      <w:r w:rsidRPr="00BA25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№1. 2017. </w:t>
      </w:r>
      <w:r w:rsidRPr="00BA25A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A25AA">
        <w:rPr>
          <w:rFonts w:ascii="Times New Roman" w:hAnsi="Times New Roman" w:cs="Times New Roman"/>
          <w:color w:val="000000"/>
          <w:sz w:val="24"/>
          <w:szCs w:val="24"/>
          <w:lang w:val="en-US"/>
        </w:rPr>
        <w:t>.34-39</w:t>
      </w:r>
    </w:p>
    <w:p w:rsidR="00BA25AA" w:rsidRPr="00BA25AA" w:rsidRDefault="00BA25AA" w:rsidP="00BA2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5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A25AA">
        <w:rPr>
          <w:rFonts w:ascii="Times New Roman" w:hAnsi="Times New Roman" w:cs="Times New Roman"/>
          <w:sz w:val="24"/>
          <w:szCs w:val="24"/>
          <w:lang w:val="en-US"/>
        </w:rPr>
        <w:t>Madzigon</w:t>
      </w:r>
      <w:proofErr w:type="spellEnd"/>
      <w:r w:rsidRPr="00BA2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5AA">
        <w:rPr>
          <w:rFonts w:ascii="Times New Roman" w:hAnsi="Times New Roman" w:cs="Times New Roman"/>
          <w:sz w:val="24"/>
          <w:szCs w:val="24"/>
          <w:lang w:val="en-US"/>
        </w:rPr>
        <w:t>Vladislav</w:t>
      </w:r>
      <w:proofErr w:type="spellEnd"/>
      <w:r w:rsidRPr="00BA25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25AA">
        <w:rPr>
          <w:rFonts w:ascii="Times New Roman" w:hAnsi="Times New Roman" w:cs="Times New Roman"/>
          <w:sz w:val="24"/>
          <w:szCs w:val="24"/>
          <w:lang w:val="en-US"/>
        </w:rPr>
        <w:t>MadzigonAnastassiya</w:t>
      </w:r>
      <w:proofErr w:type="spellEnd"/>
      <w:r w:rsidRPr="00BA25A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gramStart"/>
      <w:r w:rsidRPr="00BA25AA">
        <w:rPr>
          <w:rFonts w:ascii="Times New Roman" w:hAnsi="Times New Roman" w:cs="Times New Roman"/>
          <w:bCs/>
          <w:sz w:val="24"/>
          <w:szCs w:val="24"/>
          <w:lang w:val="en-US"/>
        </w:rPr>
        <w:t>"New" procedural law of the Republic of Kazakhstan.</w:t>
      </w:r>
      <w:proofErr w:type="gramEnd"/>
      <w:r w:rsidRPr="00BA25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A25AA">
        <w:rPr>
          <w:rFonts w:ascii="Times New Roman" w:hAnsi="Times New Roman" w:cs="Times New Roman"/>
          <w:sz w:val="24"/>
          <w:szCs w:val="24"/>
          <w:lang w:val="kk-KZ"/>
        </w:rPr>
        <w:t xml:space="preserve">Сборник материалов </w:t>
      </w:r>
      <w:r w:rsidRPr="00BA25AA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конференции, посвящённой 100- </w:t>
      </w:r>
      <w:proofErr w:type="spellStart"/>
      <w:r w:rsidRPr="00BA25A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A25AA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BA25AA">
        <w:rPr>
          <w:rFonts w:ascii="Times New Roman" w:hAnsi="Times New Roman" w:cs="Times New Roman"/>
          <w:sz w:val="24"/>
          <w:szCs w:val="24"/>
        </w:rPr>
        <w:t>Зиманова</w:t>
      </w:r>
      <w:proofErr w:type="spellEnd"/>
      <w:r w:rsidRPr="00BA25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A25AA">
        <w:rPr>
          <w:rFonts w:ascii="Times New Roman" w:hAnsi="Times New Roman" w:cs="Times New Roman"/>
          <w:sz w:val="24"/>
          <w:szCs w:val="24"/>
        </w:rPr>
        <w:t>Салыка</w:t>
      </w:r>
      <w:proofErr w:type="spellEnd"/>
      <w:r w:rsidRPr="00BA25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A25AA">
        <w:rPr>
          <w:rFonts w:ascii="Times New Roman" w:hAnsi="Times New Roman" w:cs="Times New Roman"/>
          <w:sz w:val="24"/>
          <w:szCs w:val="24"/>
        </w:rPr>
        <w:t>Зимановича</w:t>
      </w:r>
      <w:proofErr w:type="spellEnd"/>
      <w:r w:rsidRPr="00BA25AA">
        <w:rPr>
          <w:rFonts w:ascii="Times New Roman" w:hAnsi="Times New Roman" w:cs="Times New Roman"/>
          <w:sz w:val="24"/>
          <w:szCs w:val="24"/>
        </w:rPr>
        <w:t xml:space="preserve">. Тема конференции: «Современные проблемы правовой науки и образования в рамках модернизации общественного сознания». </w:t>
      </w:r>
      <w:r w:rsidRPr="00BA25AA">
        <w:rPr>
          <w:rFonts w:ascii="Times New Roman" w:hAnsi="Times New Roman" w:cs="Times New Roman"/>
          <w:sz w:val="24"/>
          <w:szCs w:val="24"/>
          <w:lang w:val="kk-KZ"/>
        </w:rPr>
        <w:t xml:space="preserve">19.02.2021 год. Стр-116-120. </w:t>
      </w:r>
    </w:p>
    <w:p w:rsidR="00BA25AA" w:rsidRPr="00BA25AA" w:rsidRDefault="00BA25AA" w:rsidP="00BA25AA">
      <w:pPr>
        <w:rPr>
          <w:rFonts w:ascii="Times New Roman" w:hAnsi="Times New Roman" w:cs="Times New Roman"/>
          <w:sz w:val="24"/>
          <w:szCs w:val="24"/>
        </w:rPr>
      </w:pPr>
    </w:p>
    <w:sectPr w:rsidR="00BA25AA" w:rsidRPr="00BA25AA" w:rsidSect="00B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9442C"/>
    <w:rsid w:val="0019442C"/>
    <w:rsid w:val="00510A2A"/>
    <w:rsid w:val="00BA25AA"/>
    <w:rsid w:val="00B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2021-04-12T09:07:00Z</dcterms:created>
  <dcterms:modified xsi:type="dcterms:W3CDTF">2021-04-19T08:40:00Z</dcterms:modified>
</cp:coreProperties>
</file>